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78" w:rsidRPr="0061117A" w:rsidRDefault="00C91DE8" w:rsidP="001D3EC4">
      <w:pPr>
        <w:jc w:val="both"/>
        <w:rPr>
          <w:rFonts w:ascii="Tahoma" w:hAnsi="Tahoma" w:cs="Tahoma"/>
          <w:sz w:val="32"/>
          <w:szCs w:val="32"/>
        </w:rPr>
      </w:pPr>
      <w:r w:rsidRPr="0061117A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F826B1" wp14:editId="5DF10E85">
            <wp:simplePos x="0" y="0"/>
            <wp:positionH relativeFrom="column">
              <wp:posOffset>4722495</wp:posOffset>
            </wp:positionH>
            <wp:positionV relativeFrom="paragraph">
              <wp:posOffset>7620</wp:posOffset>
            </wp:positionV>
            <wp:extent cx="1697355" cy="311150"/>
            <wp:effectExtent l="19050" t="0" r="0" b="0"/>
            <wp:wrapNone/>
            <wp:docPr id="2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E97" w:rsidRPr="0061117A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03C6E354" wp14:editId="000BCD49">
            <wp:simplePos x="0" y="0"/>
            <wp:positionH relativeFrom="column">
              <wp:posOffset>-866775</wp:posOffset>
            </wp:positionH>
            <wp:positionV relativeFrom="paragraph">
              <wp:posOffset>-325755</wp:posOffset>
            </wp:positionV>
            <wp:extent cx="7767320" cy="10847705"/>
            <wp:effectExtent l="19050" t="0" r="5080" b="0"/>
            <wp:wrapNone/>
            <wp:docPr id="3" name="Рисунок 3" descr="G:\продукты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дукты\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20" cy="1084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61117A">
        <w:rPr>
          <w:rFonts w:ascii="Tahoma" w:hAnsi="Tahoma" w:cs="Tahoma"/>
          <w:sz w:val="32"/>
          <w:szCs w:val="32"/>
        </w:rPr>
        <w:t xml:space="preserve"> </w:t>
      </w:r>
      <w:r w:rsidR="001D3EC4" w:rsidRPr="0061117A">
        <w:rPr>
          <w:rFonts w:ascii="Tahoma" w:hAnsi="Tahoma" w:cs="Tahoma"/>
          <w:sz w:val="32"/>
          <w:szCs w:val="32"/>
        </w:rPr>
        <w:t xml:space="preserve">                   </w:t>
      </w:r>
      <w:r w:rsidR="0061117A">
        <w:rPr>
          <w:rFonts w:ascii="Tahoma" w:hAnsi="Tahoma" w:cs="Tahoma"/>
          <w:sz w:val="32"/>
          <w:szCs w:val="32"/>
        </w:rPr>
        <w:t xml:space="preserve">           </w:t>
      </w:r>
      <w:r w:rsidR="00CF5678" w:rsidRPr="0061117A">
        <w:rPr>
          <w:rFonts w:ascii="Tahoma" w:hAnsi="Tahoma" w:cs="Tahoma"/>
          <w:b/>
          <w:color w:val="C00000"/>
          <w:sz w:val="32"/>
          <w:szCs w:val="32"/>
        </w:rPr>
        <w:t>САХАРНЫЙ ДИАБЕТ</w:t>
      </w:r>
    </w:p>
    <w:p w:rsidR="00DA2AFE" w:rsidRPr="003507B2" w:rsidRDefault="00DA2AFE" w:rsidP="001D3EC4">
      <w:pPr>
        <w:jc w:val="both"/>
        <w:rPr>
          <w:rFonts w:ascii="Tahoma" w:hAnsi="Tahoma" w:cs="Tahoma"/>
          <w:sz w:val="2"/>
          <w:szCs w:val="2"/>
        </w:rPr>
      </w:pPr>
    </w:p>
    <w:p w:rsidR="006838A1" w:rsidRDefault="003507B2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BE6E38" wp14:editId="179704C2">
            <wp:simplePos x="0" y="0"/>
            <wp:positionH relativeFrom="column">
              <wp:posOffset>24130</wp:posOffset>
            </wp:positionH>
            <wp:positionV relativeFrom="paragraph">
              <wp:posOffset>27305</wp:posOffset>
            </wp:positionV>
            <wp:extent cx="2999105" cy="1922780"/>
            <wp:effectExtent l="19050" t="0" r="0" b="0"/>
            <wp:wrapTight wrapText="bothSides">
              <wp:wrapPolygon edited="0">
                <wp:start x="-137" y="0"/>
                <wp:lineTo x="-137" y="21400"/>
                <wp:lineTo x="21541" y="21400"/>
                <wp:lineTo x="21541" y="0"/>
                <wp:lineTo x="-137" y="0"/>
              </wp:wrapPolygon>
            </wp:wrapTight>
            <wp:docPr id="1" name="Рисунок 1" descr="G:\продукты\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дукты\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Сахарный диабет</w:t>
      </w:r>
      <w:r w:rsidR="00CF5678" w:rsidRPr="0050215F">
        <w:rPr>
          <w:rFonts w:ascii="Tahoma" w:hAnsi="Tahoma" w:cs="Tahoma"/>
          <w:sz w:val="28"/>
          <w:szCs w:val="28"/>
        </w:rPr>
        <w:t xml:space="preserve"> - </w:t>
      </w:r>
      <w:r w:rsidR="006838A1" w:rsidRPr="006838A1">
        <w:rPr>
          <w:rFonts w:ascii="Tahoma" w:hAnsi="Tahoma" w:cs="Tahoma"/>
          <w:sz w:val="28"/>
          <w:szCs w:val="28"/>
        </w:rPr>
        <w:t>хроническое заболевание, характеризующееся нарушением углеводного обмена - гипергликемией (высокий сахар крови), гипогликемией (низкий сахар крови).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50215F">
        <w:rPr>
          <w:rFonts w:ascii="Tahoma" w:hAnsi="Tahoma" w:cs="Tahoma"/>
          <w:b/>
          <w:sz w:val="28"/>
          <w:szCs w:val="28"/>
        </w:rPr>
        <w:t>Запрещены для питания детей:</w:t>
      </w:r>
      <w:r w:rsidRPr="0050215F">
        <w:rPr>
          <w:rFonts w:ascii="Tahoma" w:hAnsi="Tahoma" w:cs="Tahoma"/>
          <w:sz w:val="28"/>
          <w:szCs w:val="28"/>
        </w:rPr>
        <w:t xml:space="preserve"> сахар, кулинарные изделия, приготовленные на сахаре, шоколад, виноград, финики, изюм, инжир, бананы, хурма и ананасы; сладкие соки и промышленные сахарсодержащие напитки (приложение 1.Методические рекомендации МР 2.4.0162-19).</w:t>
      </w:r>
      <w:r w:rsidRPr="0050215F">
        <w:rPr>
          <w:rFonts w:ascii="Tahoma" w:hAnsi="Tahoma" w:cs="Tahoma"/>
          <w:sz w:val="28"/>
          <w:szCs w:val="28"/>
        </w:rPr>
        <w:cr/>
      </w:r>
      <w:proofErr w:type="gramStart"/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Разрешены:</w:t>
      </w:r>
      <w:r w:rsidRPr="0050215F">
        <w:rPr>
          <w:rFonts w:ascii="Tahoma" w:hAnsi="Tahoma" w:cs="Tahoma"/>
          <w:sz w:val="28"/>
          <w:szCs w:val="28"/>
        </w:rPr>
        <w:t xml:space="preserve">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 </w:t>
      </w:r>
      <w:proofErr w:type="gramEnd"/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sz w:val="28"/>
          <w:szCs w:val="28"/>
        </w:rPr>
        <w:t xml:space="preserve">Потребление жиров сокращают до 30% от суточной калорийности рациона. Используют систему Хлебных Единиц (ХЕ): 1 ХЕ соответствует количеству продукта, содержащего 10г углеводов. Суточная потребность в углеводах определяется с учетом возраста ребенка, пола, пубертатного статуса и степени двигательной активности. Ребенок должен знать информацию о количестве углеводов в принимаемой порции еды. 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Режим питания:</w:t>
      </w:r>
      <w:r w:rsidRPr="0050215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CF5678" w:rsidRPr="00587012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Калорийность:</w:t>
      </w:r>
      <w:r w:rsidRPr="0050215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</w:t>
      </w:r>
      <w:r w:rsidR="00587012">
        <w:rPr>
          <w:rFonts w:ascii="Tahoma" w:hAnsi="Tahoma" w:cs="Tahoma"/>
          <w:sz w:val="28"/>
          <w:szCs w:val="28"/>
        </w:rPr>
        <w:t>с</w:t>
      </w:r>
      <w:r w:rsidRPr="0050215F">
        <w:rPr>
          <w:rFonts w:ascii="Tahoma" w:hAnsi="Tahoma" w:cs="Tahoma"/>
          <w:sz w:val="28"/>
          <w:szCs w:val="28"/>
        </w:rPr>
        <w:t xml:space="preserve">читывается по формуле: </w:t>
      </w:r>
      <w:r w:rsidRPr="00587012">
        <w:rPr>
          <w:rFonts w:ascii="Tahoma" w:hAnsi="Tahoma" w:cs="Tahoma"/>
          <w:sz w:val="28"/>
          <w:szCs w:val="28"/>
        </w:rPr>
        <w:t xml:space="preserve">1000 ккал + 100 ккал, умноженное на возраст ребенка в годах. </w:t>
      </w:r>
    </w:p>
    <w:p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Приготовление:</w:t>
      </w:r>
      <w:r w:rsidRPr="0050215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 </w:t>
      </w:r>
    </w:p>
    <w:p w:rsidR="0050215F" w:rsidRPr="0050215F" w:rsidRDefault="00CF5678" w:rsidP="0050215F">
      <w:pPr>
        <w:jc w:val="both"/>
        <w:rPr>
          <w:rFonts w:cs="Times New Roman"/>
          <w:b/>
          <w:sz w:val="24"/>
          <w:szCs w:val="24"/>
        </w:rPr>
      </w:pPr>
      <w:r w:rsidRPr="0050215F">
        <w:rPr>
          <w:rFonts w:cs="Times New Roman"/>
          <w:sz w:val="24"/>
          <w:szCs w:val="24"/>
        </w:rPr>
        <w:t>Согласовано: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Главный внештатный детский специалист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Комитета по Здравоохранению Санкт-Петербурга</w:t>
      </w:r>
      <w:r w:rsidR="001D3EC4" w:rsidRPr="0050215F">
        <w:rPr>
          <w:rFonts w:cs="Times New Roman"/>
          <w:sz w:val="24"/>
          <w:szCs w:val="24"/>
        </w:rPr>
        <w:t xml:space="preserve"> </w:t>
      </w:r>
      <w:r w:rsidR="001E4497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 xml:space="preserve">детский </w:t>
      </w:r>
      <w:r w:rsidR="001E4497" w:rsidRPr="0050215F">
        <w:rPr>
          <w:rFonts w:cs="Times New Roman"/>
          <w:sz w:val="24"/>
          <w:szCs w:val="24"/>
        </w:rPr>
        <w:t xml:space="preserve"> </w:t>
      </w:r>
      <w:r w:rsidRPr="0050215F">
        <w:rPr>
          <w:rFonts w:cs="Times New Roman"/>
          <w:sz w:val="24"/>
          <w:szCs w:val="24"/>
        </w:rPr>
        <w:t>эндокринолог</w:t>
      </w:r>
      <w:r w:rsidR="0050215F" w:rsidRPr="0050215F">
        <w:rPr>
          <w:rFonts w:cs="Times New Roman"/>
          <w:sz w:val="24"/>
          <w:szCs w:val="24"/>
        </w:rPr>
        <w:t xml:space="preserve">   </w:t>
      </w:r>
      <w:r w:rsidRPr="0050215F">
        <w:rPr>
          <w:rFonts w:cs="Times New Roman"/>
          <w:sz w:val="24"/>
          <w:szCs w:val="24"/>
        </w:rPr>
        <w:t xml:space="preserve">     </w:t>
      </w:r>
      <w:r w:rsidR="0050215F" w:rsidRPr="0050215F">
        <w:rPr>
          <w:rFonts w:cs="Times New Roman"/>
          <w:sz w:val="24"/>
          <w:szCs w:val="24"/>
        </w:rPr>
        <w:t xml:space="preserve">                              </w:t>
      </w:r>
      <w:r w:rsidR="0050215F">
        <w:rPr>
          <w:rFonts w:cs="Times New Roman"/>
          <w:sz w:val="24"/>
          <w:szCs w:val="24"/>
        </w:rPr>
        <w:t xml:space="preserve">    </w:t>
      </w:r>
      <w:r w:rsidR="0050215F" w:rsidRPr="0050215F">
        <w:rPr>
          <w:rFonts w:cs="Times New Roman"/>
          <w:sz w:val="24"/>
          <w:szCs w:val="24"/>
        </w:rPr>
        <w:t xml:space="preserve">                </w:t>
      </w:r>
      <w:r w:rsidRPr="0050215F">
        <w:rPr>
          <w:rFonts w:cs="Times New Roman"/>
          <w:sz w:val="24"/>
          <w:szCs w:val="24"/>
        </w:rPr>
        <w:t xml:space="preserve"> </w:t>
      </w:r>
      <w:r w:rsidR="001E4497" w:rsidRPr="0050215F">
        <w:rPr>
          <w:rFonts w:cs="Times New Roman"/>
          <w:sz w:val="24"/>
          <w:szCs w:val="24"/>
        </w:rPr>
        <w:t xml:space="preserve">     </w:t>
      </w:r>
      <w:r w:rsidRPr="0050215F">
        <w:rPr>
          <w:rFonts w:cs="Times New Roman"/>
          <w:b/>
          <w:sz w:val="24"/>
          <w:szCs w:val="24"/>
        </w:rPr>
        <w:t>Дубинина Т.А.</w:t>
      </w:r>
    </w:p>
    <w:p w:rsidR="00B9008A" w:rsidRPr="0050215F" w:rsidRDefault="00CF5678" w:rsidP="0050215F">
      <w:pPr>
        <w:jc w:val="both"/>
        <w:rPr>
          <w:rFonts w:ascii="Times New Roman" w:hAnsi="Times New Roman" w:cs="Times New Roman"/>
          <w:sz w:val="24"/>
          <w:szCs w:val="24"/>
        </w:rPr>
      </w:pPr>
      <w:r w:rsidRPr="00502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15F" w:rsidRPr="0050215F" w:rsidRDefault="0050215F" w:rsidP="0050215F">
      <w:pPr>
        <w:jc w:val="both"/>
        <w:rPr>
          <w:rFonts w:ascii="Tahoma" w:hAnsi="Tahoma" w:cs="Tahoma"/>
          <w:sz w:val="24"/>
          <w:szCs w:val="24"/>
        </w:rPr>
      </w:pPr>
    </w:p>
    <w:p w:rsidR="00FE3A2B" w:rsidRPr="001D3EC4" w:rsidRDefault="00C91DE8" w:rsidP="00B9008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B9008A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B9008A">
        <w:rPr>
          <w:rFonts w:ascii="Tahoma" w:hAnsi="Tahoma" w:cs="Tahoma"/>
          <w:sz w:val="24"/>
          <w:szCs w:val="24"/>
        </w:rPr>
        <w:t>»</w:t>
      </w:r>
    </w:p>
    <w:sectPr w:rsidR="00FE3A2B" w:rsidRPr="001D3EC4" w:rsidSect="00B94E97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5678"/>
    <w:rsid w:val="001D3EC4"/>
    <w:rsid w:val="001E4497"/>
    <w:rsid w:val="00292129"/>
    <w:rsid w:val="003507B2"/>
    <w:rsid w:val="00461BE5"/>
    <w:rsid w:val="0050215F"/>
    <w:rsid w:val="0051206B"/>
    <w:rsid w:val="00587012"/>
    <w:rsid w:val="0061117A"/>
    <w:rsid w:val="006838A1"/>
    <w:rsid w:val="007C1A17"/>
    <w:rsid w:val="00833B80"/>
    <w:rsid w:val="009A69C2"/>
    <w:rsid w:val="009F1F0C"/>
    <w:rsid w:val="00B9008A"/>
    <w:rsid w:val="00B94E97"/>
    <w:rsid w:val="00C91DE8"/>
    <w:rsid w:val="00CF5678"/>
    <w:rsid w:val="00D13365"/>
    <w:rsid w:val="00D2650A"/>
    <w:rsid w:val="00DA2AFE"/>
    <w:rsid w:val="00E47E91"/>
    <w:rsid w:val="00FB14DD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18</cp:revision>
  <dcterms:created xsi:type="dcterms:W3CDTF">2021-02-17T10:54:00Z</dcterms:created>
  <dcterms:modified xsi:type="dcterms:W3CDTF">2021-03-19T11:31:00Z</dcterms:modified>
</cp:coreProperties>
</file>