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096" w:rsidRDefault="00EA1096" w:rsidP="00EA1096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О рекомендациях как выбрать одежду для школы</w:t>
      </w:r>
    </w:p>
    <w:p w:rsidR="00EA1096" w:rsidRDefault="00EA1096" w:rsidP="00EA109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В преддверии нового учебного года Управление </w:t>
      </w:r>
      <w:proofErr w:type="spellStart"/>
      <w:r>
        <w:rPr>
          <w:rFonts w:ascii="Verdana" w:hAnsi="Verdana"/>
          <w:color w:val="4F4F4F"/>
          <w:sz w:val="21"/>
          <w:szCs w:val="21"/>
        </w:rPr>
        <w:t>Роспотребнадзора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по городу Санкт-Петербургу напоминает, что в первую очередь одежда для школы должна обеспечить сохранение детского здоровья. Родителям при приобретении школьной одежды для ребёнка важно помнить, что в ней он будет проводить 5–6 и более часов. В связи с этим, необходимо понимать, что одежда для школы, которая состоит только из синтетических волокон для этих целей не подойдет. Следует выбирать смесовые ткани с небольшим содержанием синтетических волокон.</w:t>
      </w:r>
    </w:p>
    <w:p w:rsidR="00EA1096" w:rsidRDefault="00EA1096" w:rsidP="00EA109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В идеале одежда должна формировать комфортный для ребёнка микроклимат так называемого </w:t>
      </w:r>
      <w:proofErr w:type="spellStart"/>
      <w:r>
        <w:rPr>
          <w:rFonts w:ascii="Verdana" w:hAnsi="Verdana"/>
          <w:color w:val="4F4F4F"/>
          <w:sz w:val="21"/>
          <w:szCs w:val="21"/>
        </w:rPr>
        <w:t>пододёжного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пространства — это температура тела, влажность, </w:t>
      </w:r>
      <w:proofErr w:type="spellStart"/>
      <w:r>
        <w:rPr>
          <w:rFonts w:ascii="Verdana" w:hAnsi="Verdana"/>
          <w:color w:val="4F4F4F"/>
          <w:sz w:val="21"/>
          <w:szCs w:val="21"/>
        </w:rPr>
        <w:t>паро</w:t>
      </w:r>
      <w:proofErr w:type="spellEnd"/>
      <w:r>
        <w:rPr>
          <w:rFonts w:ascii="Verdana" w:hAnsi="Verdana"/>
          <w:color w:val="4F4F4F"/>
          <w:sz w:val="21"/>
          <w:szCs w:val="21"/>
        </w:rPr>
        <w:t>- и воздухопроницаемость.</w:t>
      </w:r>
    </w:p>
    <w:p w:rsidR="00EA1096" w:rsidRDefault="00EA1096" w:rsidP="00EA109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При этом неправильно подобранный костюм или его низкое качество могут вызывать различные заболевания, в том числе заболевания кожи, такие, как контактный и </w:t>
      </w:r>
      <w:proofErr w:type="spellStart"/>
      <w:r>
        <w:rPr>
          <w:rFonts w:ascii="Verdana" w:hAnsi="Verdana"/>
          <w:color w:val="4F4F4F"/>
          <w:sz w:val="21"/>
          <w:szCs w:val="21"/>
        </w:rPr>
        <w:t>атопический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дерматиты, а также простудные заболевания, например, грипп, острые респираторные заболевания и заболевания органов дыхания. Поэтому одежда, в которой ребёнок находится в образовательном учреждении длительное время, должна быть изготовлена из натуральных тканей, соответствующих требованиям биологической и химической безопасности, предъявляемым к швейным изделиями, текстильным материалам.</w:t>
      </w:r>
    </w:p>
    <w:p w:rsidR="00EA1096" w:rsidRDefault="00EA1096" w:rsidP="00EA109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 xml:space="preserve">Специалисты Управления </w:t>
      </w:r>
      <w:proofErr w:type="spellStart"/>
      <w:r>
        <w:rPr>
          <w:rStyle w:val="a4"/>
          <w:rFonts w:ascii="Verdana" w:hAnsi="Verdana"/>
          <w:color w:val="4F4F4F"/>
          <w:sz w:val="21"/>
          <w:szCs w:val="21"/>
        </w:rPr>
        <w:t>Роспотребнадзора</w:t>
      </w:r>
      <w:proofErr w:type="spellEnd"/>
      <w:r>
        <w:rPr>
          <w:rStyle w:val="a4"/>
          <w:rFonts w:ascii="Verdana" w:hAnsi="Verdana"/>
          <w:color w:val="4F4F4F"/>
          <w:sz w:val="21"/>
          <w:szCs w:val="21"/>
        </w:rPr>
        <w:t xml:space="preserve"> по городу Санкт-Петербургу при выборе школьной одежды рекомендуют обращать внимание на следующие важные моменты:</w:t>
      </w:r>
    </w:p>
    <w:p w:rsidR="00EA1096" w:rsidRDefault="00EA1096" w:rsidP="00EA109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1) Внимательно изучите маркировку — ярлычок с данными производителя и составом ткани. Отдавайте предпочтение смесовым тканям с преобладающим содержанием натуральных тканей.</w:t>
      </w:r>
    </w:p>
    <w:p w:rsidR="00EA1096" w:rsidRDefault="00EA1096" w:rsidP="00EA109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2) Обратите внимание на символы, которые обозначают, каким должен быть уход за изделием. Например, если на ярлычке указана химчистка — лучше отказаться от такой одежды для ребёнка, потому что химические вещества, используемые при чистке изделия, могут быть вредны для здоровья школьника.</w:t>
      </w:r>
    </w:p>
    <w:p w:rsidR="00EA1096" w:rsidRDefault="00EA1096" w:rsidP="00EA109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3) Лучше всего подходят для школьной одежды хлопок и лён для осеннего и весеннего времени, шерсть и кашемир — для зимы. Форма с содержанием синтетических волокон может быть меньше по стоимости, но на этом все её достоинства заканчиваются. Синтетические волокна не дают коже дышать, в результате нарушается тепловой обмен, и ребёнок начинает потеть, что может привести к переохлаждению и возникновению простудных заболеваний.</w:t>
      </w:r>
    </w:p>
    <w:p w:rsidR="00EA1096" w:rsidRDefault="00EA1096" w:rsidP="00EA109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Кроме этого, синтетические волокна могут привести к возникновению аллергии, ведь синтетика притягивает к себе пыль, грязь и различные микроорганизмы, которые оказывают влияние на слизистые ребёнка и могут стать причиной возникновения сыпи. Также синтетика способствует накоплению статического электричества, которое оказывает влияние на нервную систему ребёнка, вызывая раздражение и быструю утомляемость.</w:t>
      </w:r>
    </w:p>
    <w:p w:rsidR="00EA1096" w:rsidRDefault="00EA1096" w:rsidP="00EA109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Поэтому для повседневного ношения синтетическая одежда не подходит. Однако полностью отказываться от синтетики в составе тоже не стоит, потому что синтетические волокна «держат» форму, увеличивают срок службы ткани и упрощают уход за ней.</w:t>
      </w:r>
    </w:p>
    <w:p w:rsidR="00EA1096" w:rsidRDefault="00EA1096" w:rsidP="00EA109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lastRenderedPageBreak/>
        <w:t>4) От изделия не должен исходить резкий запах. Наличие неприятного запаха может свидетельствовать о содержании в текстильных материалах вредных или даже опасных химических веществ, используемых при окраске ткани.</w:t>
      </w:r>
    </w:p>
    <w:p w:rsidR="00EA1096" w:rsidRDefault="00EA1096" w:rsidP="00EA109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5) Гарантией безопасности школьной одежды для здоровья ребёнка является наличие декларации о соответствии на данное изделие или сертификата соответствия. Данные документы продавец обязан предъявить покупателю по первому требованию.</w:t>
      </w:r>
    </w:p>
    <w:p w:rsidR="00EA1096" w:rsidRDefault="00EA1096" w:rsidP="00EA109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Ребёнку должно быть удобно</w:t>
      </w:r>
    </w:p>
    <w:p w:rsidR="00EA1096" w:rsidRDefault="00EA1096" w:rsidP="00EA109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При приобретении одежды для школы правильно подбирайте размер, убедитесь, что вашему ребёнку в ней удобно как в сидячем положении, так и при ходьбе. Вещь не должна излишне стеснять движения ребёнка, не должна быть слишком узкой, потому что тесная юбка или брюки могут привести к болям в животе, а тесные рубашки и сарафаны могут даже нарушить дыхание.</w:t>
      </w:r>
    </w:p>
    <w:p w:rsidR="00EA1096" w:rsidRDefault="00EA1096" w:rsidP="00EA109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Кроме этого, ориентируйтесь на фигуру и вкус самого ребёнка, ведь одежда должна не только быть красивой, качественной и модной, но и нравиться самому школьнику.</w:t>
      </w:r>
    </w:p>
    <w:p w:rsidR="00EA1096" w:rsidRDefault="00EA1096" w:rsidP="00EA109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Выбирая цветовую гамму, ориентируйтесь на общие правила школы, где будет учиться ребёнок. В любом случае, школьная одежда должна быть сдержанной, не стоит выбирать слишком яркие цвета. Отдайте предпочтение пастельным, серым, бежевым, коричневым, тёмно-синим тонам.</w:t>
      </w:r>
    </w:p>
    <w:p w:rsidR="00EA1096" w:rsidRDefault="00EA1096" w:rsidP="00EA109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Подберите для ребёнка сразу несколько предметов школьной одежды, чтобы их было удобно менять в течение недели. Для мальчиков это запасные брюки к форме и две - три однотонные рубашки, для девочек — запасная юбка или платье, две – три однотонные блузки.</w:t>
      </w:r>
    </w:p>
    <w:p w:rsidR="00806F01" w:rsidRDefault="00806F01"/>
    <w:sectPr w:rsidR="00806F01" w:rsidSect="0080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096"/>
    <w:rsid w:val="00806F01"/>
    <w:rsid w:val="00EA1096"/>
    <w:rsid w:val="00F5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10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5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Yusya</dc:creator>
  <cp:lastModifiedBy>Yusya</cp:lastModifiedBy>
  <cp:revision>1</cp:revision>
  <dcterms:created xsi:type="dcterms:W3CDTF">2021-08-17T08:13:00Z</dcterms:created>
  <dcterms:modified xsi:type="dcterms:W3CDTF">2021-08-17T08:13:00Z</dcterms:modified>
</cp:coreProperties>
</file>